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252"/>
          <w:tab w:val="right" w:pos="8504"/>
        </w:tabs>
        <w:spacing w:line="240" w:lineRule="auto"/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b w:val="1"/>
        </w:rPr>
        <w:drawing>
          <wp:inline distB="0" distT="0" distL="114300" distR="114300">
            <wp:extent cx="5368925" cy="9004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9004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FORMULÁRIO DE INSCRIÇÃO – PROCESSO SELETIVO   -  n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1/2022 - PPGGOSP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83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9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26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Dados pessoais* (informações obrigatórias)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line="288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*Além de preencher a ficha abaixo, o candidato deve acessar o link e incluir os seguintes dados para cadastro no AVA (CPF, Nome, Sobrenome e e-mail). Atenção: Sem esse cadastro o candidato/a não poderá realizar a prova no AVA. </w:t>
            </w:r>
          </w:p>
          <w:p w:rsidR="00000000" w:rsidDel="00000000" w:rsidP="00000000" w:rsidRDefault="00000000" w:rsidRPr="00000000" w14:paraId="00000008">
            <w:pPr>
              <w:spacing w:line="288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link para inclusaõ de dados: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https://docs.google.com/spreadsheets/d/1Kp-5sF-Wk2ViU2tWpr73uFBqQAQC8HdyzW9G5ZTDp0E/edit?usp=sharing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      </w:t>
            </w:r>
          </w:p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Solicita uso do Nome Social *:        Sim         Não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 sim, 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     </w:t>
            </w:r>
          </w:p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Rua/Av.:      </w:t>
            </w:r>
          </w:p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Complemento:                   Bairro:      </w:t>
            </w:r>
          </w:p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CEP:                                  Cidade:      </w:t>
            </w:r>
          </w:p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UF:                                    Fone:      </w:t>
            </w:r>
          </w:p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E-mail:      </w:t>
            </w:r>
          </w:p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Cédula de Identidade (RG):_      Data de Exped.:     /     /      Órgão:     </w:t>
            </w:r>
          </w:p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 nº                                         Nacionalidade:      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Nascimento:_     /     /      Natural de:     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Filiação:     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before="280"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nome social é o prenome pelo qual travestis e transexuais se identificam e são identificados em suas relações sociais.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RESOLUÇÃO ConsUni no 780, de 29 de agosto de 2014. UFSCar.).</w:t>
      </w:r>
    </w:p>
    <w:tbl>
      <w:tblPr>
        <w:tblStyle w:val="Table2"/>
        <w:tblW w:w="83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28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2) Graduação (informações obrigatórias)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Curso:      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Ano de Início:                              Ano de Término:     </w:t>
            </w:r>
          </w:p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Instituição:      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Cidade:                    Estado:                UF:     </w:t>
            </w:r>
          </w:p>
        </w:tc>
      </w:tr>
    </w:tbl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3"/>
        <w:tblW w:w="83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3) Atuação profissional  (informações obrigatórias)</w:t>
            </w:r>
          </w:p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O/A candidato/a atua profissionalmente em alguma instituição/empresa? 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Sim           Não</w:t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 sim, especificar: _________________________</w:t>
            </w:r>
          </w:p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Instituição/Empresa:      </w:t>
            </w:r>
          </w:p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Cargo/função:      </w:t>
            </w:r>
          </w:p>
        </w:tc>
      </w:tr>
    </w:tbl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4"/>
        <w:tblW w:w="83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5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4) Categoria de vagas em que concorre (informação obrigatória)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Servidor/a Público/a (municipal, estadual, federal) ou agente público/a contratado/a por órgão público por período indeterminado (*).  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Público em geral.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Reserva de vagas -  não  (     )   sim  (     ) 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negro/a ou pardo/a autodeclarado/a;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indígena (*);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pessoa com deficiência (*).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(*) Anexar documentação comprobatória conforme o item 4.3 deste edital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5"/>
        <w:tblW w:w="83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30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5) Atendimento diferenciado (caso o/a candidato/a não preencha este campo, será considerado que não necessita de atendimento diferenciado).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431.99999999999994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Solicitação de Atendimento Especializado:                                  Não        Sim      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431.99999999999994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Se sim, especificar (conforme item 4.14.1)                     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431.99999999999994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Se sim, necessita de tempo adicional para realização da Prova:     Não         Sim      </w:t>
            </w:r>
          </w:p>
        </w:tc>
      </w:tr>
    </w:tbl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6"/>
        <w:tblW w:w="83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10"/>
        <w:tblGridChange w:id="0">
          <w:tblGrid>
            <w:gridCol w:w="8310"/>
          </w:tblGrid>
        </w:tblGridChange>
      </w:tblGrid>
      <w:tr>
        <w:trPr>
          <w:cantSplit w:val="0"/>
          <w:trHeight w:val="6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6) Impedimentos relacionados a membros do Corpo Docente (informações obrigatórias). 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Há no Corpo Docente (Anexo II) algum membro que esteja, em relação ao/a candidato/a, em alguma das situações listadas no item 4.16 do edital?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Não       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576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Sim        - nome do(s) membro(s) e a situação, dentre as listadas:           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O/A candidato/a deverá informar se há no Corpo Docente do Programa de Pós-graduação em Gestão de Organizações e Sistemas Públicos (Anexo II) algum membro que: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seja ou tenha sido cônjuge ou companheiro/a do/a candidato/a, mesmo que separado/a ou divorciado/a judicialmente;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seja ascendente ou descendente do/a candidato/a ou colateral até o terceiro grau, seja o parentesco por consanguinidade ou afinidade;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tenha amizade íntima ou inimizade notória com o/a candidato/a ou com os/as respectivos/as cônjuges, companheiros/as, parentes consanguíneos e afins até terceiro grau;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seja sócio/a da mesma sociedade empresarial do/a candidato/a;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esteja em outras situações de impedimento ou suspeição previstas em lei.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ser responsável pelas informações contidas neste formulário de inscrição e estar ciente de que não serão permitidas alterações posteriores. Declaro, ainda, ter pleno conhecimento do contido no Edital de Seleção do PPGGOSP n. 01/2022 e em seus anexos, estando de acordo com todas as normas vigentes para o processo seletivo para o Curso de Mestrado Profissional em Gestão de Organizações e Sistemas Públicos.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88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Data:      /     /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Assinatura do/a candidato/a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Kp-5sF-Wk2ViU2tWpr73uFBqQAQC8HdyzW9G5ZTDp0E/edit?usp=sharing" TargetMode="External"/><Relationship Id="rId8" Type="http://schemas.openxmlformats.org/officeDocument/2006/relationships/hyperlink" Target="https://docs.google.com/spreadsheets/d/1Kp-5sF-Wk2ViU2tWpr73uFBqQAQC8HdyzW9G5ZTDp0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